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01" w:rsidRDefault="00E30D01" w:rsidP="00E30D01">
      <w:pPr>
        <w:keepNext/>
      </w:pPr>
      <w:r>
        <w:rPr>
          <w:noProof/>
          <w:lang w:eastAsia="nl-BE"/>
        </w:rPr>
        <w:drawing>
          <wp:inline distT="0" distB="0" distL="0" distR="0" wp14:anchorId="6833B7FC" wp14:editId="2326317D">
            <wp:extent cx="8890000" cy="3784600"/>
            <wp:effectExtent l="0" t="0" r="635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25" w:rsidRDefault="00E30D01" w:rsidP="00E30D01">
      <w:pPr>
        <w:pStyle w:val="Bijschrift"/>
      </w:pPr>
      <w:r>
        <w:t xml:space="preserve">Figuur </w:t>
      </w:r>
      <w:fldSimple w:instr=" SEQ Figuur \* ARABIC ">
        <w:r>
          <w:rPr>
            <w:noProof/>
          </w:rPr>
          <w:t>1</w:t>
        </w:r>
      </w:fldSimple>
      <w:r>
        <w:t xml:space="preserve"> N16: Willebroek – Mechelen</w:t>
      </w:r>
    </w:p>
    <w:p w:rsidR="00E30D01" w:rsidRDefault="00E30D01" w:rsidP="00E30D01">
      <w:r>
        <w:t>Bijlage bij AR:</w:t>
      </w:r>
    </w:p>
    <w:p w:rsidR="00E30D01" w:rsidRDefault="00E30D01" w:rsidP="00E30D01">
      <w:pPr>
        <w:pStyle w:val="Lijstalinea"/>
        <w:numPr>
          <w:ilvl w:val="0"/>
          <w:numId w:val="1"/>
        </w:numPr>
      </w:pPr>
      <w:r>
        <w:t>Opheffen statuut autoweg;</w:t>
      </w:r>
    </w:p>
    <w:p w:rsidR="00E30D01" w:rsidRDefault="00E30D01" w:rsidP="00E30D01">
      <w:pPr>
        <w:pStyle w:val="Lijstalinea"/>
        <w:numPr>
          <w:ilvl w:val="0"/>
          <w:numId w:val="1"/>
        </w:numPr>
      </w:pPr>
      <w:r>
        <w:t>Verbod te keren;</w:t>
      </w:r>
    </w:p>
    <w:p w:rsidR="00E30D01" w:rsidRDefault="00E30D01" w:rsidP="00E30D01">
      <w:pPr>
        <w:pStyle w:val="Lijstalinea"/>
        <w:numPr>
          <w:ilvl w:val="0"/>
          <w:numId w:val="1"/>
        </w:numPr>
      </w:pPr>
      <w:r>
        <w:t>Verbod in te halen;</w:t>
      </w:r>
    </w:p>
    <w:p w:rsidR="00E30D01" w:rsidRDefault="00E30D01" w:rsidP="00E30D01">
      <w:pPr>
        <w:pStyle w:val="Lijstalinea"/>
        <w:numPr>
          <w:ilvl w:val="0"/>
          <w:numId w:val="1"/>
        </w:numPr>
      </w:pPr>
      <w:r>
        <w:t>Toegangsverbod voor voetgangers, bestuurders van rijwielen en bestuurders van bromfietsers klasse A;</w:t>
      </w:r>
    </w:p>
    <w:p w:rsidR="00362E93" w:rsidRDefault="00362E93" w:rsidP="00E30D01">
      <w:pPr>
        <w:pStyle w:val="Lijstalinea"/>
        <w:numPr>
          <w:ilvl w:val="0"/>
          <w:numId w:val="1"/>
        </w:numPr>
      </w:pPr>
      <w:r>
        <w:t>Stilstaan en parkeerverbod;</w:t>
      </w:r>
      <w:bookmarkStart w:id="0" w:name="_GoBack"/>
      <w:bookmarkEnd w:id="0"/>
    </w:p>
    <w:p w:rsidR="00E30D01" w:rsidRPr="00E30D01" w:rsidRDefault="00E30D01" w:rsidP="00E30D01">
      <w:pPr>
        <w:pStyle w:val="Lijstalinea"/>
        <w:numPr>
          <w:ilvl w:val="0"/>
          <w:numId w:val="1"/>
        </w:numPr>
      </w:pPr>
      <w:r>
        <w:t>Snelheidsbeperking;</w:t>
      </w:r>
    </w:p>
    <w:sectPr w:rsidR="00E30D01" w:rsidRPr="00E30D01" w:rsidSect="00E30D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A7776"/>
    <w:multiLevelType w:val="hybridMultilevel"/>
    <w:tmpl w:val="4E162B8C"/>
    <w:lvl w:ilvl="0" w:tplc="595EF0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D01"/>
    <w:rsid w:val="00362E93"/>
    <w:rsid w:val="00AD3DD0"/>
    <w:rsid w:val="00E30D01"/>
    <w:rsid w:val="00FF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3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0D01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E30D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E30D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3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0D01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E30D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E30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Willaert, Wim</dc:creator>
  <cp:lastModifiedBy>Willaert, Wim</cp:lastModifiedBy>
  <cp:revision>2</cp:revision>
  <dcterms:created xsi:type="dcterms:W3CDTF">2021-07-02T11:58:00Z</dcterms:created>
  <dcterms:modified xsi:type="dcterms:W3CDTF">2021-07-02T11:58:00Z</dcterms:modified>
</cp:coreProperties>
</file>